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573B5" w14:textId="77777777" w:rsidR="00207C31" w:rsidRDefault="00207C31" w:rsidP="008736B7">
      <w:pPr>
        <w:rPr>
          <w:rFonts w:ascii="Red Hat Display" w:hAnsi="Red Hat Display" w:cs="Red Hat Display"/>
          <w:b/>
          <w:bCs/>
          <w:sz w:val="22"/>
          <w:szCs w:val="22"/>
        </w:rPr>
      </w:pPr>
    </w:p>
    <w:p w14:paraId="21AF8BB3" w14:textId="18527D16" w:rsidR="00D52AE3" w:rsidRPr="00D52AE3" w:rsidRDefault="00D52AE3" w:rsidP="00D52AE3">
      <w:pPr>
        <w:jc w:val="center"/>
        <w:rPr>
          <w:rFonts w:ascii="Red Hat Display" w:hAnsi="Red Hat Display" w:cs="Red Hat Display"/>
          <w:b/>
          <w:bCs/>
          <w:sz w:val="22"/>
          <w:szCs w:val="22"/>
        </w:rPr>
      </w:pPr>
      <w:r w:rsidRPr="00D52AE3">
        <w:rPr>
          <w:rFonts w:ascii="Red Hat Display" w:hAnsi="Red Hat Display" w:cs="Red Hat Display"/>
          <w:b/>
          <w:bCs/>
          <w:sz w:val="22"/>
          <w:szCs w:val="22"/>
        </w:rPr>
        <w:t>Evaluation of Preliminary Exam Performance</w:t>
      </w:r>
    </w:p>
    <w:p w14:paraId="7CD5520D" w14:textId="2BC0FA13" w:rsidR="00D52AE3" w:rsidRPr="00163B8E" w:rsidRDefault="00937A15" w:rsidP="00116F8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Red Hat Display" w:eastAsia="Times New Roman" w:hAnsi="Red Hat Display" w:cs="Red Hat Display"/>
          <w:kern w:val="0"/>
          <w:sz w:val="20"/>
          <w:szCs w:val="20"/>
          <w14:ligatures w14:val="none"/>
        </w:rPr>
      </w:pPr>
      <w:r w:rsidRPr="00163B8E">
        <w:rPr>
          <w:rFonts w:ascii="Red Hat Display" w:hAnsi="Red Hat Display" w:cs="Red Hat Display"/>
          <w:b/>
          <w:bCs/>
          <w:sz w:val="20"/>
          <w:szCs w:val="20"/>
        </w:rPr>
        <w:t xml:space="preserve">Structure of the exam: </w:t>
      </w:r>
      <w:r w:rsidRPr="00163B8E">
        <w:rPr>
          <w:rFonts w:ascii="Red Hat Display" w:hAnsi="Red Hat Display" w:cs="Red Hat Display"/>
          <w:sz w:val="20"/>
          <w:szCs w:val="20"/>
        </w:rPr>
        <w:t xml:space="preserve">Students are required to give a 20-minute uninterrupted oral presentation of their research proposal to the committee then respond to questions. The major advisor does not participate in the question period except as requested by other committee members, and then only provides brief points of clarification.  </w:t>
      </w:r>
      <w:r w:rsidR="008736B7" w:rsidRPr="00163B8E">
        <w:rPr>
          <w:rFonts w:ascii="Red Hat Display" w:eastAsia="Times New Roman" w:hAnsi="Red Hat Display" w:cs="Red Hat Display"/>
          <w:b/>
          <w:bCs/>
          <w:kern w:val="0"/>
          <w:sz w:val="20"/>
          <w:szCs w:val="20"/>
          <w14:ligatures w14:val="none"/>
        </w:rPr>
        <w:t xml:space="preserve">Process for evaluation of prelim: </w:t>
      </w:r>
      <w:r w:rsidR="008736B7" w:rsidRPr="00163B8E">
        <w:rPr>
          <w:rFonts w:ascii="Red Hat Display" w:eastAsia="Times New Roman" w:hAnsi="Red Hat Display" w:cs="Red Hat Display"/>
          <w:kern w:val="0"/>
          <w:sz w:val="20"/>
          <w:szCs w:val="20"/>
          <w14:ligatures w14:val="none"/>
        </w:rPr>
        <w:t>After</w:t>
      </w:r>
      <w:r w:rsidR="008736B7" w:rsidRPr="00163B8E">
        <w:rPr>
          <w:rFonts w:ascii="Red Hat Display" w:eastAsia="Times New Roman" w:hAnsi="Red Hat Display" w:cs="Red Hat Display"/>
          <w:b/>
          <w:bCs/>
          <w:kern w:val="0"/>
          <w:sz w:val="20"/>
          <w:szCs w:val="20"/>
          <w14:ligatures w14:val="none"/>
        </w:rPr>
        <w:t> </w:t>
      </w:r>
      <w:r w:rsidR="008736B7" w:rsidRPr="00163B8E">
        <w:rPr>
          <w:rFonts w:ascii="Red Hat Display" w:eastAsia="Times New Roman" w:hAnsi="Red Hat Display" w:cs="Red Hat Display"/>
          <w:kern w:val="0"/>
          <w:sz w:val="20"/>
          <w:szCs w:val="20"/>
          <w14:ligatures w14:val="none"/>
        </w:rPr>
        <w:t xml:space="preserve">the student leaves the room each committee member completes their own evaluation and passes the complete form to the committee chair </w:t>
      </w:r>
      <w:r w:rsidR="008736B7" w:rsidRPr="00163B8E">
        <w:rPr>
          <w:rFonts w:ascii="Red Hat Display" w:eastAsia="Times New Roman" w:hAnsi="Red Hat Display" w:cs="Red Hat Display"/>
          <w:b/>
          <w:bCs/>
          <w:kern w:val="0"/>
          <w:sz w:val="20"/>
          <w:szCs w:val="20"/>
          <w14:ligatures w14:val="none"/>
        </w:rPr>
        <w:t>before</w:t>
      </w:r>
      <w:r w:rsidR="008736B7" w:rsidRPr="00163B8E">
        <w:rPr>
          <w:rFonts w:ascii="Red Hat Display" w:eastAsia="Times New Roman" w:hAnsi="Red Hat Display" w:cs="Red Hat Display"/>
          <w:kern w:val="0"/>
          <w:sz w:val="20"/>
          <w:szCs w:val="20"/>
          <w14:ligatures w14:val="none"/>
        </w:rPr>
        <w:t xml:space="preserve"> the committee discusses the student’s performance.  The committee chair fills out the overall evaluation form in a manner that reflects committee consensus.  The student is called back to the room, and the committee discusses their performance. Evaluation forms will be shared with students after the Overall Evaluation Form is submitted to N&amp;M’s Graduate Program Manager.</w:t>
      </w:r>
    </w:p>
    <w:p w14:paraId="744C6208" w14:textId="77777777" w:rsidR="00207C31" w:rsidRPr="00207C31" w:rsidRDefault="00207C31">
      <w:pPr>
        <w:rPr>
          <w:rFonts w:ascii="Red Hat Display" w:hAnsi="Red Hat Display" w:cs="Red Hat Display"/>
          <w:b/>
          <w:bCs/>
          <w:sz w:val="8"/>
          <w:szCs w:val="8"/>
        </w:rPr>
      </w:pPr>
    </w:p>
    <w:p w14:paraId="54DCB580" w14:textId="0BF5EB31" w:rsidR="00D52AE3" w:rsidRDefault="00D52AE3">
      <w:pPr>
        <w:rPr>
          <w:rFonts w:ascii="Red Hat Display" w:hAnsi="Red Hat Display" w:cs="Red Hat Display"/>
          <w:sz w:val="20"/>
          <w:szCs w:val="20"/>
        </w:rPr>
      </w:pPr>
      <w:r w:rsidRPr="00DA312A">
        <w:rPr>
          <w:rFonts w:ascii="Red Hat Display" w:hAnsi="Red Hat Display" w:cs="Red Hat Display"/>
          <w:b/>
          <w:bCs/>
          <w:sz w:val="20"/>
          <w:szCs w:val="20"/>
        </w:rPr>
        <w:t>Student name:</w:t>
      </w:r>
      <w:r>
        <w:rPr>
          <w:rFonts w:ascii="Red Hat Display" w:hAnsi="Red Hat Display" w:cs="Red Hat Display"/>
          <w:sz w:val="20"/>
          <w:szCs w:val="20"/>
        </w:rPr>
        <w:t xml:space="preserve"> ______________________________</w:t>
      </w:r>
    </w:p>
    <w:p w14:paraId="78546213" w14:textId="1A9EDD40" w:rsidR="00D52AE3" w:rsidRDefault="00D52AE3">
      <w:pPr>
        <w:rPr>
          <w:rFonts w:ascii="Red Hat Display" w:hAnsi="Red Hat Display" w:cs="Red Hat Display"/>
          <w:sz w:val="20"/>
          <w:szCs w:val="20"/>
        </w:rPr>
      </w:pPr>
      <w:r w:rsidRPr="00DA312A">
        <w:rPr>
          <w:rFonts w:ascii="Red Hat Display" w:hAnsi="Red Hat Display" w:cs="Red Hat Display"/>
          <w:b/>
          <w:bCs/>
          <w:sz w:val="20"/>
          <w:szCs w:val="20"/>
        </w:rPr>
        <w:t>Committee member completing this form:</w:t>
      </w:r>
      <w:r>
        <w:rPr>
          <w:rFonts w:ascii="Red Hat Display" w:hAnsi="Red Hat Display" w:cs="Red Hat Display"/>
          <w:sz w:val="20"/>
          <w:szCs w:val="20"/>
        </w:rPr>
        <w:t xml:space="preserve"> __________________________________________</w:t>
      </w:r>
    </w:p>
    <w:p w14:paraId="5E983665" w14:textId="77777777" w:rsidR="006114C0" w:rsidRPr="006114C0" w:rsidRDefault="006114C0">
      <w:pPr>
        <w:rPr>
          <w:rFonts w:ascii="Red Hat Display" w:hAnsi="Red Hat Display" w:cs="Red Hat Display"/>
          <w:sz w:val="8"/>
          <w:szCs w:val="8"/>
        </w:rPr>
      </w:pPr>
    </w:p>
    <w:p w14:paraId="563BB70F" w14:textId="285610DB" w:rsidR="00D52AE3" w:rsidRPr="00C72521" w:rsidRDefault="00DA312A" w:rsidP="00DA312A">
      <w:pPr>
        <w:rPr>
          <w:rFonts w:ascii="Red Hat Display" w:hAnsi="Red Hat Display" w:cs="Red Hat Display"/>
          <w:b/>
          <w:bCs/>
          <w:sz w:val="20"/>
          <w:szCs w:val="20"/>
        </w:rPr>
      </w:pPr>
      <w:r w:rsidRPr="00C72521">
        <w:rPr>
          <w:rFonts w:ascii="Red Hat Display" w:hAnsi="Red Hat Display" w:cs="Red Hat Display"/>
          <w:b/>
          <w:bCs/>
          <w:sz w:val="20"/>
          <w:szCs w:val="20"/>
        </w:rPr>
        <w:t xml:space="preserve">A. Quality of Written Proposal </w:t>
      </w:r>
      <w:r w:rsidRPr="00C72521">
        <w:rPr>
          <w:rFonts w:ascii="Red Hat Display" w:hAnsi="Red Hat Display" w:cs="Red Hat Display"/>
          <w:b/>
          <w:bCs/>
          <w:color w:val="EE0000"/>
          <w:sz w:val="20"/>
          <w:szCs w:val="20"/>
        </w:rPr>
        <w:t>(complete prior to exam)</w:t>
      </w:r>
    </w:p>
    <w:tbl>
      <w:tblPr>
        <w:tblStyle w:val="TableGrid"/>
        <w:tblW w:w="0" w:type="auto"/>
        <w:tblLook w:val="04A0" w:firstRow="1" w:lastRow="0" w:firstColumn="1" w:lastColumn="0" w:noHBand="0" w:noVBand="1"/>
      </w:tblPr>
      <w:tblGrid>
        <w:gridCol w:w="4675"/>
        <w:gridCol w:w="1014"/>
        <w:gridCol w:w="1260"/>
        <w:gridCol w:w="1350"/>
        <w:gridCol w:w="1080"/>
        <w:gridCol w:w="1260"/>
      </w:tblGrid>
      <w:tr w:rsidR="00C72521" w14:paraId="5FF9D8D8" w14:textId="77777777" w:rsidTr="00C72521">
        <w:tc>
          <w:tcPr>
            <w:tcW w:w="4675" w:type="dxa"/>
          </w:tcPr>
          <w:p w14:paraId="38BF5289" w14:textId="247C122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1. Knowledge and presentation of material</w:t>
            </w:r>
          </w:p>
        </w:tc>
        <w:tc>
          <w:tcPr>
            <w:tcW w:w="990" w:type="dxa"/>
          </w:tcPr>
          <w:p w14:paraId="1ECE3294" w14:textId="7194F27F"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Excellent</w:t>
            </w:r>
          </w:p>
        </w:tc>
        <w:tc>
          <w:tcPr>
            <w:tcW w:w="1260" w:type="dxa"/>
          </w:tcPr>
          <w:p w14:paraId="60DF6E30" w14:textId="12F9C59F"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Very good</w:t>
            </w:r>
          </w:p>
        </w:tc>
        <w:tc>
          <w:tcPr>
            <w:tcW w:w="1350" w:type="dxa"/>
          </w:tcPr>
          <w:p w14:paraId="76931880" w14:textId="6A0A6AF8"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Satisfactory</w:t>
            </w:r>
          </w:p>
        </w:tc>
        <w:tc>
          <w:tcPr>
            <w:tcW w:w="1080" w:type="dxa"/>
          </w:tcPr>
          <w:p w14:paraId="041FEA61" w14:textId="75B4BC7F"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Marginal</w:t>
            </w:r>
          </w:p>
        </w:tc>
        <w:tc>
          <w:tcPr>
            <w:tcW w:w="1260" w:type="dxa"/>
          </w:tcPr>
          <w:p w14:paraId="576F32B9" w14:textId="30BBEC58"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Inadequate</w:t>
            </w:r>
          </w:p>
        </w:tc>
      </w:tr>
      <w:tr w:rsidR="00C72521" w14:paraId="04027060" w14:textId="77777777" w:rsidTr="00C72521">
        <w:tc>
          <w:tcPr>
            <w:tcW w:w="4675" w:type="dxa"/>
          </w:tcPr>
          <w:p w14:paraId="0F00B70E" w14:textId="7E2CB33B"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2. Statement and purpose of hypotheses</w:t>
            </w:r>
          </w:p>
        </w:tc>
        <w:tc>
          <w:tcPr>
            <w:tcW w:w="990" w:type="dxa"/>
          </w:tcPr>
          <w:p w14:paraId="297B4CBC" w14:textId="1B09C63E"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Excellent</w:t>
            </w:r>
          </w:p>
        </w:tc>
        <w:tc>
          <w:tcPr>
            <w:tcW w:w="1260" w:type="dxa"/>
          </w:tcPr>
          <w:p w14:paraId="58DF9764" w14:textId="7B11F7C6"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Very good</w:t>
            </w:r>
          </w:p>
        </w:tc>
        <w:tc>
          <w:tcPr>
            <w:tcW w:w="1350" w:type="dxa"/>
          </w:tcPr>
          <w:p w14:paraId="14BFBF8E" w14:textId="0A2EF788"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Satisfactory</w:t>
            </w:r>
          </w:p>
        </w:tc>
        <w:tc>
          <w:tcPr>
            <w:tcW w:w="1080" w:type="dxa"/>
          </w:tcPr>
          <w:p w14:paraId="1B247777" w14:textId="0650F916"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Marginal</w:t>
            </w:r>
          </w:p>
        </w:tc>
        <w:tc>
          <w:tcPr>
            <w:tcW w:w="1260" w:type="dxa"/>
          </w:tcPr>
          <w:p w14:paraId="6107D1A4" w14:textId="3A08F336"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Inadequate</w:t>
            </w:r>
          </w:p>
        </w:tc>
      </w:tr>
      <w:tr w:rsidR="00C72521" w14:paraId="2A501D72" w14:textId="77777777" w:rsidTr="00C72521">
        <w:tc>
          <w:tcPr>
            <w:tcW w:w="4675" w:type="dxa"/>
          </w:tcPr>
          <w:p w14:paraId="6C9DC6A6" w14:textId="7B2C00B4"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 xml:space="preserve">3. </w:t>
            </w:r>
            <w:r w:rsidRPr="00C72521">
              <w:rPr>
                <w:rFonts w:ascii="Red Hat Display" w:hAnsi="Red Hat Display" w:cs="Red Hat Display"/>
                <w:sz w:val="18"/>
                <w:szCs w:val="18"/>
              </w:rPr>
              <w:t>Experimental design and planned analysis of data</w:t>
            </w:r>
          </w:p>
        </w:tc>
        <w:tc>
          <w:tcPr>
            <w:tcW w:w="990" w:type="dxa"/>
          </w:tcPr>
          <w:p w14:paraId="7BDABBD9" w14:textId="05696AE9"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Excellent</w:t>
            </w:r>
          </w:p>
        </w:tc>
        <w:tc>
          <w:tcPr>
            <w:tcW w:w="1260" w:type="dxa"/>
          </w:tcPr>
          <w:p w14:paraId="799D6BFB" w14:textId="2A6C99C6"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Very good</w:t>
            </w:r>
          </w:p>
        </w:tc>
        <w:tc>
          <w:tcPr>
            <w:tcW w:w="1350" w:type="dxa"/>
          </w:tcPr>
          <w:p w14:paraId="2744854E" w14:textId="05E5FEEA"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Satisfactory</w:t>
            </w:r>
          </w:p>
        </w:tc>
        <w:tc>
          <w:tcPr>
            <w:tcW w:w="1080" w:type="dxa"/>
          </w:tcPr>
          <w:p w14:paraId="0ABAC466" w14:textId="48ABC9C8"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Marginal</w:t>
            </w:r>
          </w:p>
        </w:tc>
        <w:tc>
          <w:tcPr>
            <w:tcW w:w="1260" w:type="dxa"/>
          </w:tcPr>
          <w:p w14:paraId="3A0D4656" w14:textId="024E2DF1"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Inadequate</w:t>
            </w:r>
          </w:p>
        </w:tc>
      </w:tr>
      <w:tr w:rsidR="00C72521" w14:paraId="655D85A1" w14:textId="77777777" w:rsidTr="00C72521">
        <w:tc>
          <w:tcPr>
            <w:tcW w:w="4675" w:type="dxa"/>
          </w:tcPr>
          <w:p w14:paraId="5E866DD6" w14:textId="150272BC"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4. Research protocol and methodology</w:t>
            </w:r>
          </w:p>
        </w:tc>
        <w:tc>
          <w:tcPr>
            <w:tcW w:w="990" w:type="dxa"/>
          </w:tcPr>
          <w:p w14:paraId="66309942" w14:textId="0D5FA1FD"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Excellent</w:t>
            </w:r>
          </w:p>
        </w:tc>
        <w:tc>
          <w:tcPr>
            <w:tcW w:w="1260" w:type="dxa"/>
          </w:tcPr>
          <w:p w14:paraId="1BE3D0B0" w14:textId="20967804"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Very good</w:t>
            </w:r>
          </w:p>
        </w:tc>
        <w:tc>
          <w:tcPr>
            <w:tcW w:w="1350" w:type="dxa"/>
          </w:tcPr>
          <w:p w14:paraId="0DC9B28D" w14:textId="6CBFFA38"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Satisfactory</w:t>
            </w:r>
          </w:p>
        </w:tc>
        <w:tc>
          <w:tcPr>
            <w:tcW w:w="1080" w:type="dxa"/>
          </w:tcPr>
          <w:p w14:paraId="0DD3910F" w14:textId="38A16174"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Marginal</w:t>
            </w:r>
          </w:p>
        </w:tc>
        <w:tc>
          <w:tcPr>
            <w:tcW w:w="1260" w:type="dxa"/>
          </w:tcPr>
          <w:p w14:paraId="0870AB05" w14:textId="2D7E1B94"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Inadequate</w:t>
            </w:r>
          </w:p>
        </w:tc>
      </w:tr>
    </w:tbl>
    <w:p w14:paraId="64F9A66F" w14:textId="77777777" w:rsidR="00DA312A" w:rsidRPr="00C7332B" w:rsidRDefault="00DA312A" w:rsidP="00DA312A">
      <w:pPr>
        <w:rPr>
          <w:rFonts w:ascii="Red Hat Display" w:hAnsi="Red Hat Display" w:cs="Red Hat Display"/>
          <w:sz w:val="16"/>
          <w:szCs w:val="16"/>
        </w:rPr>
      </w:pPr>
    </w:p>
    <w:p w14:paraId="15952808" w14:textId="41840A32" w:rsidR="00DA312A" w:rsidRPr="00C72521" w:rsidRDefault="00DA312A" w:rsidP="00DA312A">
      <w:pPr>
        <w:rPr>
          <w:rFonts w:ascii="Red Hat Display" w:hAnsi="Red Hat Display" w:cs="Red Hat Display"/>
          <w:b/>
          <w:bCs/>
          <w:sz w:val="20"/>
          <w:szCs w:val="20"/>
        </w:rPr>
      </w:pPr>
      <w:r w:rsidRPr="00C72521">
        <w:rPr>
          <w:rFonts w:ascii="Red Hat Display" w:hAnsi="Red Hat Display" w:cs="Red Hat Display"/>
          <w:b/>
          <w:bCs/>
          <w:sz w:val="20"/>
          <w:szCs w:val="20"/>
        </w:rPr>
        <w:t>B. Defense of Proposed Research</w:t>
      </w:r>
    </w:p>
    <w:tbl>
      <w:tblPr>
        <w:tblStyle w:val="TableGrid"/>
        <w:tblW w:w="0" w:type="auto"/>
        <w:tblLook w:val="04A0" w:firstRow="1" w:lastRow="0" w:firstColumn="1" w:lastColumn="0" w:noHBand="0" w:noVBand="1"/>
      </w:tblPr>
      <w:tblGrid>
        <w:gridCol w:w="4675"/>
        <w:gridCol w:w="1014"/>
        <w:gridCol w:w="1260"/>
        <w:gridCol w:w="1350"/>
        <w:gridCol w:w="1080"/>
        <w:gridCol w:w="1260"/>
      </w:tblGrid>
      <w:tr w:rsidR="00C72521" w14:paraId="3FBD95A2" w14:textId="77777777" w:rsidTr="00C72521">
        <w:tc>
          <w:tcPr>
            <w:tcW w:w="4675" w:type="dxa"/>
          </w:tcPr>
          <w:p w14:paraId="55EA04BA" w14:textId="0B34F6A0"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1. Clarity of oral presentation</w:t>
            </w:r>
          </w:p>
        </w:tc>
        <w:tc>
          <w:tcPr>
            <w:tcW w:w="1014" w:type="dxa"/>
          </w:tcPr>
          <w:p w14:paraId="0DC426AB"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Excellent</w:t>
            </w:r>
          </w:p>
        </w:tc>
        <w:tc>
          <w:tcPr>
            <w:tcW w:w="1260" w:type="dxa"/>
          </w:tcPr>
          <w:p w14:paraId="390C3275"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Very good</w:t>
            </w:r>
          </w:p>
        </w:tc>
        <w:tc>
          <w:tcPr>
            <w:tcW w:w="1350" w:type="dxa"/>
          </w:tcPr>
          <w:p w14:paraId="23F87F28"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Satisfactory</w:t>
            </w:r>
          </w:p>
        </w:tc>
        <w:tc>
          <w:tcPr>
            <w:tcW w:w="1080" w:type="dxa"/>
          </w:tcPr>
          <w:p w14:paraId="0F32F468"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Marginal</w:t>
            </w:r>
          </w:p>
        </w:tc>
        <w:tc>
          <w:tcPr>
            <w:tcW w:w="1260" w:type="dxa"/>
          </w:tcPr>
          <w:p w14:paraId="30D6E936"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Inadequate</w:t>
            </w:r>
          </w:p>
        </w:tc>
      </w:tr>
      <w:tr w:rsidR="00C72521" w14:paraId="53BF3200" w14:textId="77777777" w:rsidTr="00C72521">
        <w:tc>
          <w:tcPr>
            <w:tcW w:w="4675" w:type="dxa"/>
          </w:tcPr>
          <w:p w14:paraId="67223999" w14:textId="602FC3E4"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2. Ability to answer questions</w:t>
            </w:r>
          </w:p>
        </w:tc>
        <w:tc>
          <w:tcPr>
            <w:tcW w:w="1014" w:type="dxa"/>
          </w:tcPr>
          <w:p w14:paraId="270882F1"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Excellent</w:t>
            </w:r>
          </w:p>
        </w:tc>
        <w:tc>
          <w:tcPr>
            <w:tcW w:w="1260" w:type="dxa"/>
          </w:tcPr>
          <w:p w14:paraId="0C9421A9"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Very good</w:t>
            </w:r>
          </w:p>
        </w:tc>
        <w:tc>
          <w:tcPr>
            <w:tcW w:w="1350" w:type="dxa"/>
          </w:tcPr>
          <w:p w14:paraId="29DBF629"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Satisfactory</w:t>
            </w:r>
          </w:p>
        </w:tc>
        <w:tc>
          <w:tcPr>
            <w:tcW w:w="1080" w:type="dxa"/>
          </w:tcPr>
          <w:p w14:paraId="767F4B59"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Marginal</w:t>
            </w:r>
          </w:p>
        </w:tc>
        <w:tc>
          <w:tcPr>
            <w:tcW w:w="1260" w:type="dxa"/>
          </w:tcPr>
          <w:p w14:paraId="0C7A87FA" w14:textId="77777777" w:rsidR="00C72521" w:rsidRDefault="00C72521" w:rsidP="006114C0">
            <w:pPr>
              <w:spacing w:line="360" w:lineRule="auto"/>
              <w:rPr>
                <w:rFonts w:ascii="Red Hat Display" w:hAnsi="Red Hat Display" w:cs="Red Hat Display"/>
                <w:sz w:val="20"/>
                <w:szCs w:val="20"/>
              </w:rPr>
            </w:pPr>
            <w:r>
              <w:rPr>
                <w:rFonts w:ascii="Red Hat Display" w:hAnsi="Red Hat Display" w:cs="Red Hat Display"/>
                <w:sz w:val="20"/>
                <w:szCs w:val="20"/>
              </w:rPr>
              <w:t>Inadequate</w:t>
            </w:r>
          </w:p>
        </w:tc>
      </w:tr>
    </w:tbl>
    <w:p w14:paraId="57BA139B" w14:textId="77777777" w:rsidR="00DA312A" w:rsidRPr="00C7332B" w:rsidRDefault="00DA312A" w:rsidP="00DA312A">
      <w:pPr>
        <w:rPr>
          <w:rFonts w:ascii="Red Hat Display" w:hAnsi="Red Hat Display" w:cs="Red Hat Display"/>
          <w:sz w:val="16"/>
          <w:szCs w:val="16"/>
        </w:rPr>
      </w:pPr>
    </w:p>
    <w:p w14:paraId="522762BF" w14:textId="1B5A52D7" w:rsidR="00DA312A" w:rsidRPr="00C72521" w:rsidRDefault="00DA312A" w:rsidP="00DA312A">
      <w:pPr>
        <w:rPr>
          <w:rFonts w:ascii="Red Hat Display" w:hAnsi="Red Hat Display" w:cs="Red Hat Display"/>
          <w:b/>
          <w:bCs/>
          <w:sz w:val="20"/>
          <w:szCs w:val="20"/>
        </w:rPr>
      </w:pPr>
      <w:r w:rsidRPr="00C72521">
        <w:rPr>
          <w:rFonts w:ascii="Red Hat Display" w:hAnsi="Red Hat Display" w:cs="Red Hat Display"/>
          <w:b/>
          <w:bCs/>
          <w:sz w:val="20"/>
          <w:szCs w:val="20"/>
        </w:rPr>
        <w:t>C. Overall Evaluation of Written and Oral Defense</w:t>
      </w:r>
    </w:p>
    <w:p w14:paraId="7ED02402" w14:textId="670E36B1" w:rsidR="00DA312A" w:rsidRDefault="006114C0" w:rsidP="00DA312A">
      <w:pPr>
        <w:rPr>
          <w:rFonts w:ascii="Red Hat Display" w:hAnsi="Red Hat Display" w:cs="Red Hat Display"/>
          <w:sz w:val="20"/>
          <w:szCs w:val="20"/>
        </w:rPr>
      </w:pPr>
      <w:r>
        <w:rPr>
          <w:rFonts w:ascii="Red Hat Display" w:hAnsi="Red Hat Display" w:cs="Red Hat Display"/>
          <w:sz w:val="20"/>
          <w:szCs w:val="20"/>
        </w:rPr>
        <w:t xml:space="preserve">Circle the score that you feel accurately reflects the overall quality of the written proposal and its oral defense. </w:t>
      </w:r>
      <w:r w:rsidRPr="00207C31">
        <w:rPr>
          <w:rFonts w:ascii="Red Hat Display" w:hAnsi="Red Hat Display" w:cs="Red Hat Display"/>
          <w:i/>
          <w:iCs/>
          <w:sz w:val="20"/>
          <w:szCs w:val="20"/>
        </w:rPr>
        <w:t>Equal weight should be given to sections A and B</w:t>
      </w:r>
      <w:r>
        <w:rPr>
          <w:rFonts w:ascii="Red Hat Display" w:hAnsi="Red Hat Display" w:cs="Red Hat Display"/>
          <w:sz w:val="20"/>
          <w:szCs w:val="20"/>
        </w:rPr>
        <w:t>. Student must have a total score of 15 ou</w:t>
      </w:r>
      <w:r w:rsidR="00207C31">
        <w:rPr>
          <w:rFonts w:ascii="Red Hat Display" w:hAnsi="Red Hat Display" w:cs="Red Hat Display"/>
          <w:sz w:val="20"/>
          <w:szCs w:val="20"/>
        </w:rPr>
        <w:t>t</w:t>
      </w:r>
      <w:r>
        <w:rPr>
          <w:rFonts w:ascii="Red Hat Display" w:hAnsi="Red Hat Display" w:cs="Red Hat Display"/>
          <w:sz w:val="20"/>
          <w:szCs w:val="20"/>
        </w:rPr>
        <w:t xml:space="preserve"> of 25 possible points (if 5 committee members), or 12 out of 20 possible points (if 4 committee members).</w:t>
      </w:r>
    </w:p>
    <w:tbl>
      <w:tblPr>
        <w:tblStyle w:val="TableGrid"/>
        <w:tblW w:w="0" w:type="auto"/>
        <w:jc w:val="center"/>
        <w:tblLook w:val="04A0" w:firstRow="1" w:lastRow="0" w:firstColumn="1" w:lastColumn="0" w:noHBand="0" w:noVBand="1"/>
      </w:tblPr>
      <w:tblGrid>
        <w:gridCol w:w="1798"/>
        <w:gridCol w:w="1798"/>
        <w:gridCol w:w="1798"/>
        <w:gridCol w:w="1799"/>
        <w:gridCol w:w="1799"/>
      </w:tblGrid>
      <w:tr w:rsidR="00C72521" w14:paraId="361FC1CC" w14:textId="77777777" w:rsidTr="00C72521">
        <w:trPr>
          <w:jc w:val="center"/>
        </w:trPr>
        <w:tc>
          <w:tcPr>
            <w:tcW w:w="1798" w:type="dxa"/>
          </w:tcPr>
          <w:p w14:paraId="07305497" w14:textId="0D97957B" w:rsidR="00C72521" w:rsidRDefault="00C72521" w:rsidP="00DA312A">
            <w:pPr>
              <w:rPr>
                <w:rFonts w:ascii="Red Hat Display" w:hAnsi="Red Hat Display" w:cs="Red Hat Display"/>
                <w:sz w:val="20"/>
                <w:szCs w:val="20"/>
              </w:rPr>
            </w:pPr>
            <w:r>
              <w:rPr>
                <w:rFonts w:ascii="Red Hat Display" w:hAnsi="Red Hat Display" w:cs="Red Hat Display"/>
                <w:sz w:val="20"/>
                <w:szCs w:val="20"/>
              </w:rPr>
              <w:t>5 = Excellent</w:t>
            </w:r>
          </w:p>
        </w:tc>
        <w:tc>
          <w:tcPr>
            <w:tcW w:w="1798" w:type="dxa"/>
          </w:tcPr>
          <w:p w14:paraId="34B6228B" w14:textId="244EF9E3" w:rsidR="00C72521" w:rsidRDefault="00C72521" w:rsidP="00DA312A">
            <w:pPr>
              <w:rPr>
                <w:rFonts w:ascii="Red Hat Display" w:hAnsi="Red Hat Display" w:cs="Red Hat Display"/>
                <w:sz w:val="20"/>
                <w:szCs w:val="20"/>
              </w:rPr>
            </w:pPr>
            <w:r>
              <w:rPr>
                <w:rFonts w:ascii="Red Hat Display" w:hAnsi="Red Hat Display" w:cs="Red Hat Display"/>
                <w:sz w:val="20"/>
                <w:szCs w:val="20"/>
              </w:rPr>
              <w:t>4 = Very good</w:t>
            </w:r>
          </w:p>
        </w:tc>
        <w:tc>
          <w:tcPr>
            <w:tcW w:w="1798" w:type="dxa"/>
          </w:tcPr>
          <w:p w14:paraId="4A57FB39" w14:textId="13F217E5" w:rsidR="00C72521" w:rsidRDefault="00C72521" w:rsidP="00DA312A">
            <w:pPr>
              <w:rPr>
                <w:rFonts w:ascii="Red Hat Display" w:hAnsi="Red Hat Display" w:cs="Red Hat Display"/>
                <w:sz w:val="20"/>
                <w:szCs w:val="20"/>
              </w:rPr>
            </w:pPr>
            <w:r>
              <w:rPr>
                <w:rFonts w:ascii="Red Hat Display" w:hAnsi="Red Hat Display" w:cs="Red Hat Display"/>
                <w:sz w:val="20"/>
                <w:szCs w:val="20"/>
              </w:rPr>
              <w:t xml:space="preserve">3 = </w:t>
            </w:r>
            <w:r w:rsidR="006114C0">
              <w:rPr>
                <w:rFonts w:ascii="Red Hat Display" w:hAnsi="Red Hat Display" w:cs="Red Hat Display"/>
                <w:sz w:val="20"/>
                <w:szCs w:val="20"/>
              </w:rPr>
              <w:t>Satisfactory</w:t>
            </w:r>
          </w:p>
        </w:tc>
        <w:tc>
          <w:tcPr>
            <w:tcW w:w="1799" w:type="dxa"/>
          </w:tcPr>
          <w:p w14:paraId="2C4D938C" w14:textId="3AB1FE4C" w:rsidR="00C72521" w:rsidRDefault="006114C0" w:rsidP="00DA312A">
            <w:pPr>
              <w:rPr>
                <w:rFonts w:ascii="Red Hat Display" w:hAnsi="Red Hat Display" w:cs="Red Hat Display"/>
                <w:sz w:val="20"/>
                <w:szCs w:val="20"/>
              </w:rPr>
            </w:pPr>
            <w:r>
              <w:rPr>
                <w:rFonts w:ascii="Red Hat Display" w:hAnsi="Red Hat Display" w:cs="Red Hat Display"/>
                <w:sz w:val="20"/>
                <w:szCs w:val="20"/>
              </w:rPr>
              <w:t>2 = Marginal</w:t>
            </w:r>
          </w:p>
        </w:tc>
        <w:tc>
          <w:tcPr>
            <w:tcW w:w="1799" w:type="dxa"/>
          </w:tcPr>
          <w:p w14:paraId="37223388" w14:textId="2D8057C5" w:rsidR="00C72521" w:rsidRDefault="006114C0" w:rsidP="00DA312A">
            <w:pPr>
              <w:rPr>
                <w:rFonts w:ascii="Red Hat Display" w:hAnsi="Red Hat Display" w:cs="Red Hat Display"/>
                <w:sz w:val="20"/>
                <w:szCs w:val="20"/>
              </w:rPr>
            </w:pPr>
            <w:r>
              <w:rPr>
                <w:rFonts w:ascii="Red Hat Display" w:hAnsi="Red Hat Display" w:cs="Red Hat Display"/>
                <w:sz w:val="20"/>
                <w:szCs w:val="20"/>
              </w:rPr>
              <w:t>1 = Inadequate</w:t>
            </w:r>
          </w:p>
        </w:tc>
      </w:tr>
    </w:tbl>
    <w:p w14:paraId="2BACAE6B" w14:textId="77777777" w:rsidR="00DA312A" w:rsidRPr="00C7332B" w:rsidRDefault="00DA312A" w:rsidP="00DA312A">
      <w:pPr>
        <w:rPr>
          <w:rFonts w:ascii="Red Hat Display" w:hAnsi="Red Hat Display" w:cs="Red Hat Display"/>
          <w:sz w:val="16"/>
          <w:szCs w:val="16"/>
        </w:rPr>
      </w:pPr>
    </w:p>
    <w:p w14:paraId="2CAFCA2E" w14:textId="77777777" w:rsidR="00207C31" w:rsidRPr="00207C31" w:rsidRDefault="00DA312A" w:rsidP="00DA312A">
      <w:pPr>
        <w:rPr>
          <w:rFonts w:ascii="Red Hat Display" w:hAnsi="Red Hat Display" w:cs="Red Hat Display"/>
          <w:b/>
          <w:bCs/>
          <w:sz w:val="20"/>
          <w:szCs w:val="20"/>
        </w:rPr>
      </w:pPr>
      <w:r w:rsidRPr="00207C31">
        <w:rPr>
          <w:rFonts w:ascii="Red Hat Display" w:hAnsi="Red Hat Display" w:cs="Red Hat Display"/>
          <w:b/>
          <w:bCs/>
          <w:sz w:val="20"/>
          <w:szCs w:val="20"/>
        </w:rPr>
        <w:t>D. Likelihood of completing in 4 years</w:t>
      </w:r>
      <w:r w:rsidR="00207C31" w:rsidRPr="00207C31">
        <w:rPr>
          <w:rFonts w:ascii="Red Hat Display" w:hAnsi="Red Hat Display" w:cs="Red Hat Display"/>
          <w:b/>
          <w:bCs/>
          <w:sz w:val="20"/>
          <w:szCs w:val="20"/>
        </w:rPr>
        <w:t xml:space="preserve"> and any issues related to the student’s performance:</w:t>
      </w:r>
    </w:p>
    <w:p w14:paraId="7370157A" w14:textId="77777777" w:rsidR="00207C31" w:rsidRDefault="00207C31" w:rsidP="00DA312A">
      <w:pPr>
        <w:rPr>
          <w:rFonts w:ascii="Red Hat Display" w:hAnsi="Red Hat Display" w:cs="Red Hat Display"/>
          <w:sz w:val="20"/>
          <w:szCs w:val="20"/>
        </w:rPr>
      </w:pPr>
    </w:p>
    <w:p w14:paraId="03958F7E" w14:textId="77777777" w:rsidR="00C33F2D" w:rsidRDefault="00C33F2D" w:rsidP="00DA312A">
      <w:pPr>
        <w:rPr>
          <w:rFonts w:ascii="Red Hat Display" w:hAnsi="Red Hat Display" w:cs="Red Hat Display"/>
          <w:sz w:val="20"/>
          <w:szCs w:val="20"/>
        </w:rPr>
      </w:pPr>
    </w:p>
    <w:p w14:paraId="1442F32E" w14:textId="77777777" w:rsidR="00C33F2D" w:rsidRDefault="00C33F2D" w:rsidP="00DA312A">
      <w:pPr>
        <w:rPr>
          <w:rFonts w:ascii="Red Hat Display" w:hAnsi="Red Hat Display" w:cs="Red Hat Display"/>
          <w:sz w:val="20"/>
          <w:szCs w:val="20"/>
        </w:rPr>
      </w:pPr>
    </w:p>
    <w:p w14:paraId="7E57F37C" w14:textId="77777777" w:rsidR="00C33F2D" w:rsidRDefault="00C33F2D" w:rsidP="00DA312A">
      <w:pPr>
        <w:rPr>
          <w:rFonts w:ascii="Red Hat Display" w:hAnsi="Red Hat Display" w:cs="Red Hat Display"/>
          <w:sz w:val="20"/>
          <w:szCs w:val="20"/>
        </w:rPr>
      </w:pPr>
    </w:p>
    <w:p w14:paraId="234DCB92" w14:textId="6EEC1F0D" w:rsidR="00207C31" w:rsidRDefault="00207C31" w:rsidP="00DA312A">
      <w:pPr>
        <w:rPr>
          <w:rFonts w:ascii="Red Hat Display" w:hAnsi="Red Hat Display" w:cs="Red Hat Display"/>
          <w:sz w:val="20"/>
          <w:szCs w:val="20"/>
        </w:rPr>
      </w:pPr>
      <w:r>
        <w:rPr>
          <w:rFonts w:ascii="Red Hat Display" w:hAnsi="Red Hat Display" w:cs="Red Hat Display"/>
          <w:sz w:val="20"/>
          <w:szCs w:val="20"/>
        </w:rPr>
        <w:t xml:space="preserve"> </w:t>
      </w:r>
    </w:p>
    <w:p w14:paraId="7612EC9F" w14:textId="76C18BA3" w:rsidR="00DA312A" w:rsidRPr="00207C31" w:rsidRDefault="00DA312A" w:rsidP="00DA312A">
      <w:pPr>
        <w:rPr>
          <w:rFonts w:ascii="Red Hat Display" w:hAnsi="Red Hat Display" w:cs="Red Hat Display"/>
          <w:b/>
          <w:bCs/>
          <w:sz w:val="20"/>
          <w:szCs w:val="20"/>
        </w:rPr>
      </w:pPr>
      <w:r w:rsidRPr="00207C31">
        <w:rPr>
          <w:rFonts w:ascii="Red Hat Display" w:hAnsi="Red Hat Display" w:cs="Red Hat Display"/>
          <w:b/>
          <w:bCs/>
          <w:sz w:val="20"/>
          <w:szCs w:val="20"/>
        </w:rPr>
        <w:t>E. Additional comments</w:t>
      </w:r>
      <w:r w:rsidR="00207C31" w:rsidRPr="00207C31">
        <w:rPr>
          <w:rFonts w:ascii="Red Hat Display" w:hAnsi="Red Hat Display" w:cs="Red Hat Display"/>
          <w:b/>
          <w:bCs/>
          <w:sz w:val="20"/>
          <w:szCs w:val="20"/>
        </w:rPr>
        <w:t>:</w:t>
      </w:r>
    </w:p>
    <w:p w14:paraId="287E821E" w14:textId="77777777" w:rsidR="00207C31" w:rsidRDefault="00207C31" w:rsidP="00DA312A">
      <w:pPr>
        <w:rPr>
          <w:rFonts w:ascii="Red Hat Display" w:hAnsi="Red Hat Display" w:cs="Red Hat Display"/>
          <w:sz w:val="20"/>
          <w:szCs w:val="20"/>
        </w:rPr>
      </w:pPr>
    </w:p>
    <w:p w14:paraId="5C281A3D" w14:textId="77777777" w:rsidR="00207C31" w:rsidRDefault="00207C31" w:rsidP="00DA312A">
      <w:pPr>
        <w:rPr>
          <w:rFonts w:ascii="Red Hat Display" w:hAnsi="Red Hat Display" w:cs="Red Hat Display"/>
          <w:sz w:val="20"/>
          <w:szCs w:val="20"/>
        </w:rPr>
      </w:pPr>
    </w:p>
    <w:p w14:paraId="549DD691" w14:textId="2FB3EB6C" w:rsidR="00DA312A" w:rsidRPr="00DA312A" w:rsidRDefault="00DA312A" w:rsidP="00DA312A">
      <w:pPr>
        <w:rPr>
          <w:rFonts w:ascii="Red Hat Display" w:hAnsi="Red Hat Display" w:cs="Red Hat Display"/>
          <w:sz w:val="20"/>
          <w:szCs w:val="20"/>
        </w:rPr>
      </w:pPr>
      <w:r w:rsidRPr="006114C0">
        <w:rPr>
          <w:rFonts w:ascii="Red Hat Display" w:hAnsi="Red Hat Display" w:cs="Red Hat Display"/>
          <w:b/>
          <w:bCs/>
          <w:sz w:val="20"/>
          <w:szCs w:val="20"/>
        </w:rPr>
        <w:t>Committee member signature</w:t>
      </w:r>
      <w:r>
        <w:rPr>
          <w:rFonts w:ascii="Red Hat Display" w:hAnsi="Red Hat Display" w:cs="Red Hat Display"/>
          <w:sz w:val="20"/>
          <w:szCs w:val="20"/>
        </w:rPr>
        <w:t xml:space="preserve"> __________________________________________________</w:t>
      </w:r>
      <w:proofErr w:type="gramStart"/>
      <w:r>
        <w:rPr>
          <w:rFonts w:ascii="Red Hat Display" w:hAnsi="Red Hat Display" w:cs="Red Hat Display"/>
          <w:sz w:val="20"/>
          <w:szCs w:val="20"/>
        </w:rPr>
        <w:t xml:space="preserve">_  </w:t>
      </w:r>
      <w:r w:rsidRPr="006114C0">
        <w:rPr>
          <w:rFonts w:ascii="Red Hat Display" w:hAnsi="Red Hat Display" w:cs="Red Hat Display"/>
          <w:b/>
          <w:bCs/>
          <w:sz w:val="20"/>
          <w:szCs w:val="20"/>
        </w:rPr>
        <w:t>Date</w:t>
      </w:r>
      <w:proofErr w:type="gramEnd"/>
      <w:r>
        <w:rPr>
          <w:rFonts w:ascii="Red Hat Display" w:hAnsi="Red Hat Display" w:cs="Red Hat Display"/>
          <w:sz w:val="20"/>
          <w:szCs w:val="20"/>
        </w:rPr>
        <w:t xml:space="preserve"> ________________________</w:t>
      </w:r>
    </w:p>
    <w:sectPr w:rsidR="00DA312A" w:rsidRPr="00DA312A" w:rsidSect="00C7332B">
      <w:headerReference w:type="default" r:id="rId7"/>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BE858" w14:textId="77777777" w:rsidR="005E27BD" w:rsidRDefault="005E27BD" w:rsidP="00D52AE3">
      <w:pPr>
        <w:spacing w:after="0" w:line="240" w:lineRule="auto"/>
      </w:pPr>
      <w:r>
        <w:separator/>
      </w:r>
    </w:p>
  </w:endnote>
  <w:endnote w:type="continuationSeparator" w:id="0">
    <w:p w14:paraId="2733F945" w14:textId="77777777" w:rsidR="005E27BD" w:rsidRDefault="005E27BD" w:rsidP="00D52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ed Hat Display">
    <w:panose1 w:val="02010303040201060303"/>
    <w:charset w:val="00"/>
    <w:family w:val="auto"/>
    <w:pitch w:val="variable"/>
    <w:sig w:usb0="A000006F" w:usb1="4000006B" w:usb2="00000028"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7D86C" w14:textId="77777777" w:rsidR="005E27BD" w:rsidRDefault="005E27BD" w:rsidP="00D52AE3">
      <w:pPr>
        <w:spacing w:after="0" w:line="240" w:lineRule="auto"/>
      </w:pPr>
      <w:r>
        <w:separator/>
      </w:r>
    </w:p>
  </w:footnote>
  <w:footnote w:type="continuationSeparator" w:id="0">
    <w:p w14:paraId="0D86D22F" w14:textId="77777777" w:rsidR="005E27BD" w:rsidRDefault="005E27BD" w:rsidP="00D52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82A7" w14:textId="355B4102" w:rsidR="00D52AE3" w:rsidRDefault="00D52AE3">
    <w:pPr>
      <w:pStyle w:val="Header"/>
    </w:pPr>
    <w:r>
      <w:t xml:space="preserve">       </w:t>
    </w:r>
    <w:r>
      <w:rPr>
        <w:noProof/>
      </w:rPr>
      <w:drawing>
        <wp:inline distT="0" distB="0" distL="0" distR="0" wp14:anchorId="27D16FCA" wp14:editId="7E6D909C">
          <wp:extent cx="5943600" cy="846455"/>
          <wp:effectExtent l="0" t="0" r="0" b="0"/>
          <wp:docPr id="1437715569"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56519"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943600" cy="8464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83C01"/>
    <w:multiLevelType w:val="hybridMultilevel"/>
    <w:tmpl w:val="F0AEE1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5646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AE3"/>
    <w:rsid w:val="00116F8E"/>
    <w:rsid w:val="00163B8E"/>
    <w:rsid w:val="00207C31"/>
    <w:rsid w:val="00250FB0"/>
    <w:rsid w:val="00403EFD"/>
    <w:rsid w:val="00562D2C"/>
    <w:rsid w:val="005C4FE0"/>
    <w:rsid w:val="005E27BD"/>
    <w:rsid w:val="006114C0"/>
    <w:rsid w:val="006160F8"/>
    <w:rsid w:val="008736B7"/>
    <w:rsid w:val="008A5ED3"/>
    <w:rsid w:val="008F293B"/>
    <w:rsid w:val="00937A15"/>
    <w:rsid w:val="00977C59"/>
    <w:rsid w:val="009D0B4D"/>
    <w:rsid w:val="00A42A32"/>
    <w:rsid w:val="00AF01FE"/>
    <w:rsid w:val="00C33F2D"/>
    <w:rsid w:val="00C4240E"/>
    <w:rsid w:val="00C72521"/>
    <w:rsid w:val="00C7332B"/>
    <w:rsid w:val="00D52AE3"/>
    <w:rsid w:val="00DA312A"/>
    <w:rsid w:val="00EB0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13778"/>
  <w15:chartTrackingRefBased/>
  <w15:docId w15:val="{AD77239E-1F66-47B2-A8A9-669C7221E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A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A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A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A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A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A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A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A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A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A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A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A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A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A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A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AE3"/>
    <w:rPr>
      <w:rFonts w:eastAsiaTheme="majorEastAsia" w:cstheme="majorBidi"/>
      <w:color w:val="272727" w:themeColor="text1" w:themeTint="D8"/>
    </w:rPr>
  </w:style>
  <w:style w:type="paragraph" w:styleId="Title">
    <w:name w:val="Title"/>
    <w:basedOn w:val="Normal"/>
    <w:next w:val="Normal"/>
    <w:link w:val="TitleChar"/>
    <w:uiPriority w:val="10"/>
    <w:qFormat/>
    <w:rsid w:val="00D52A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A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A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A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AE3"/>
    <w:pPr>
      <w:spacing w:before="160"/>
      <w:jc w:val="center"/>
    </w:pPr>
    <w:rPr>
      <w:i/>
      <w:iCs/>
      <w:color w:val="404040" w:themeColor="text1" w:themeTint="BF"/>
    </w:rPr>
  </w:style>
  <w:style w:type="character" w:customStyle="1" w:styleId="QuoteChar">
    <w:name w:val="Quote Char"/>
    <w:basedOn w:val="DefaultParagraphFont"/>
    <w:link w:val="Quote"/>
    <w:uiPriority w:val="29"/>
    <w:rsid w:val="00D52AE3"/>
    <w:rPr>
      <w:i/>
      <w:iCs/>
      <w:color w:val="404040" w:themeColor="text1" w:themeTint="BF"/>
    </w:rPr>
  </w:style>
  <w:style w:type="paragraph" w:styleId="ListParagraph">
    <w:name w:val="List Paragraph"/>
    <w:basedOn w:val="Normal"/>
    <w:uiPriority w:val="34"/>
    <w:qFormat/>
    <w:rsid w:val="00D52AE3"/>
    <w:pPr>
      <w:ind w:left="720"/>
      <w:contextualSpacing/>
    </w:pPr>
  </w:style>
  <w:style w:type="character" w:styleId="IntenseEmphasis">
    <w:name w:val="Intense Emphasis"/>
    <w:basedOn w:val="DefaultParagraphFont"/>
    <w:uiPriority w:val="21"/>
    <w:qFormat/>
    <w:rsid w:val="00D52AE3"/>
    <w:rPr>
      <w:i/>
      <w:iCs/>
      <w:color w:val="0F4761" w:themeColor="accent1" w:themeShade="BF"/>
    </w:rPr>
  </w:style>
  <w:style w:type="paragraph" w:styleId="IntenseQuote">
    <w:name w:val="Intense Quote"/>
    <w:basedOn w:val="Normal"/>
    <w:next w:val="Normal"/>
    <w:link w:val="IntenseQuoteChar"/>
    <w:uiPriority w:val="30"/>
    <w:qFormat/>
    <w:rsid w:val="00D52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AE3"/>
    <w:rPr>
      <w:i/>
      <w:iCs/>
      <w:color w:val="0F4761" w:themeColor="accent1" w:themeShade="BF"/>
    </w:rPr>
  </w:style>
  <w:style w:type="character" w:styleId="IntenseReference">
    <w:name w:val="Intense Reference"/>
    <w:basedOn w:val="DefaultParagraphFont"/>
    <w:uiPriority w:val="32"/>
    <w:qFormat/>
    <w:rsid w:val="00D52AE3"/>
    <w:rPr>
      <w:b/>
      <w:bCs/>
      <w:smallCaps/>
      <w:color w:val="0F4761" w:themeColor="accent1" w:themeShade="BF"/>
      <w:spacing w:val="5"/>
    </w:rPr>
  </w:style>
  <w:style w:type="paragraph" w:styleId="Header">
    <w:name w:val="header"/>
    <w:basedOn w:val="Normal"/>
    <w:link w:val="HeaderChar"/>
    <w:uiPriority w:val="99"/>
    <w:unhideWhenUsed/>
    <w:rsid w:val="00D52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AE3"/>
  </w:style>
  <w:style w:type="paragraph" w:styleId="Footer">
    <w:name w:val="footer"/>
    <w:basedOn w:val="Normal"/>
    <w:link w:val="FooterChar"/>
    <w:uiPriority w:val="99"/>
    <w:unhideWhenUsed/>
    <w:rsid w:val="00D52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AE3"/>
  </w:style>
  <w:style w:type="table" w:styleId="TableGrid">
    <w:name w:val="Table Grid"/>
    <w:basedOn w:val="TableNormal"/>
    <w:uiPriority w:val="39"/>
    <w:rsid w:val="00DA3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Seifert Irland</dc:creator>
  <cp:keywords/>
  <dc:description/>
  <cp:lastModifiedBy>Caitlin Seifert Irland</cp:lastModifiedBy>
  <cp:revision>3</cp:revision>
  <cp:lastPrinted>2025-07-01T17:05:00Z</cp:lastPrinted>
  <dcterms:created xsi:type="dcterms:W3CDTF">2026-09-22T20:07:00Z</dcterms:created>
  <dcterms:modified xsi:type="dcterms:W3CDTF">2026-09-23T18:48:00Z</dcterms:modified>
</cp:coreProperties>
</file>